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312" w:rsidRDefault="0007575B">
      <w:r>
        <w:rPr>
          <w:noProof/>
        </w:rPr>
        <w:drawing>
          <wp:inline distT="0" distB="0" distL="0" distR="0">
            <wp:extent cx="6648450" cy="1009650"/>
            <wp:effectExtent l="0" t="0" r="0" b="0"/>
            <wp:docPr id="1" name="圖片 1" descr="C:\Users\T2133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2133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5B" w:rsidRDefault="0007575B"/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  <w:highlight w:val="yellow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highlight w:val="yellow"/>
        </w:rPr>
        <w:t>GROUP ID: A679210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  <w:highlight w:val="yellow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highlight w:val="yellow"/>
        </w:rPr>
        <w:t>GROUP NAME: 1976 TFGH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highlight w:val="yellow"/>
        </w:rPr>
        <w:t xml:space="preserve">GROUP AGENT: Joseph </w:t>
      </w:r>
      <w:proofErr w:type="spellStart"/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highlight w:val="yellow"/>
        </w:rPr>
        <w:t>Konecek</w:t>
      </w:r>
      <w:proofErr w:type="spellEnd"/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highlight w:val="yellow"/>
        </w:rPr>
        <w:t xml:space="preserve"> (480) 324 -5606</w:t>
      </w:r>
      <w:bookmarkStart w:id="0" w:name="_GoBack"/>
      <w:bookmarkEnd w:id="0"/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u w:val="single"/>
        </w:rPr>
        <w:t>DATES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: October 6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vertAlign w:val="superscript"/>
        </w:rPr>
        <w:t>th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– 13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vertAlign w:val="superscript"/>
        </w:rPr>
        <w:t>th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, 2018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u w:val="single"/>
        </w:rPr>
        <w:t>ITINERARY:</w:t>
      </w:r>
      <w:r w:rsidRPr="0007575B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 7 Day Hawaii, Roundtrip from Honolulu</w:t>
      </w: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07575B">
        <w:rPr>
          <w:rFonts w:ascii="Arial" w:eastAsia="SimSun" w:hAnsi="Arial" w:cs="Arial"/>
          <w:color w:val="500050"/>
          <w:kern w:val="0"/>
          <w:sz w:val="24"/>
          <w:szCs w:val="24"/>
        </w:rPr>
        <w:t> </w:t>
      </w:r>
    </w:p>
    <w:p w:rsidR="0007575B" w:rsidRDefault="0007575B">
      <w:r>
        <w:rPr>
          <w:rFonts w:hint="eastAsia"/>
          <w:noProof/>
        </w:rPr>
        <w:drawing>
          <wp:inline distT="0" distB="0" distL="0" distR="0">
            <wp:extent cx="2533650" cy="1876425"/>
            <wp:effectExtent l="0" t="0" r="0" b="9525"/>
            <wp:docPr id="3" name="圖片 3" descr="C:\Users\T2133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2133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5B" w:rsidRDefault="0007575B"/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222222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222222"/>
          <w:kern w:val="0"/>
          <w:sz w:val="24"/>
          <w:szCs w:val="24"/>
          <w:u w:val="single"/>
        </w:rPr>
        <w:t>DEPOSIT:</w:t>
      </w:r>
      <w:r w:rsidRPr="0007575B">
        <w:rPr>
          <w:rFonts w:ascii="Arial" w:eastAsia="SimSun" w:hAnsi="Arial" w:cs="Arial"/>
          <w:b/>
          <w:bCs/>
          <w:color w:val="222222"/>
          <w:kern w:val="0"/>
          <w:sz w:val="24"/>
          <w:szCs w:val="24"/>
        </w:rPr>
        <w:t> </w:t>
      </w:r>
      <w:r w:rsidRPr="0007575B">
        <w:rPr>
          <w:rFonts w:ascii="Arial" w:eastAsia="SimSun" w:hAnsi="Arial" w:cs="Arial"/>
          <w:b/>
          <w:bCs/>
          <w:color w:val="1F497D"/>
          <w:kern w:val="0"/>
          <w:sz w:val="24"/>
          <w:szCs w:val="24"/>
        </w:rPr>
        <w:t> </w:t>
      </w:r>
      <w:r w:rsidRPr="0007575B">
        <w:rPr>
          <w:rFonts w:ascii="Arial" w:eastAsia="SimSun" w:hAnsi="Arial" w:cs="Arial"/>
          <w:b/>
          <w:bCs/>
          <w:color w:val="222222"/>
          <w:kern w:val="0"/>
          <w:sz w:val="24"/>
          <w:szCs w:val="24"/>
        </w:rPr>
        <w:t>$250 per person</w:t>
      </w:r>
    </w:p>
    <w:p w:rsidR="0007575B" w:rsidRPr="0007575B" w:rsidRDefault="0007575B" w:rsidP="0007575B">
      <w:pPr>
        <w:widowControl/>
        <w:jc w:val="left"/>
        <w:rPr>
          <w:rFonts w:ascii="SimSun" w:eastAsia="SimSun" w:hAnsi="SimSun" w:cs="SimSun"/>
          <w:color w:val="500050"/>
          <w:kern w:val="0"/>
          <w:sz w:val="24"/>
          <w:szCs w:val="24"/>
          <w:shd w:val="clear" w:color="auto" w:fill="FFFFFF"/>
        </w:rPr>
      </w:pPr>
      <w:r w:rsidRPr="0007575B">
        <w:rPr>
          <w:rFonts w:ascii="SimSun" w:eastAsia="SimSun" w:hAnsi="SimSun" w:cs="SimSun"/>
          <w:color w:val="500050"/>
          <w:kern w:val="0"/>
          <w:sz w:val="24"/>
          <w:szCs w:val="24"/>
          <w:shd w:val="clear" w:color="auto" w:fill="FFFFFF"/>
        </w:rPr>
        <w:t> 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  <w:t>FINAL PAYMENT: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  Due 7/8/2018 (Deposit fully refundable until this date)</w:t>
      </w:r>
    </w:p>
    <w:p w:rsidR="0007575B" w:rsidRPr="0007575B" w:rsidRDefault="0007575B" w:rsidP="0007575B">
      <w:pPr>
        <w:widowControl/>
        <w:ind w:left="720"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 </w:t>
      </w:r>
    </w:p>
    <w:p w:rsidR="0007575B" w:rsidRDefault="0007575B" w:rsidP="0007575B">
      <w:pPr>
        <w:widowControl/>
        <w:jc w:val="left"/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</w:pP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  <w:t xml:space="preserve">FREE GROUP AMENITIES: (Pick Two </w:t>
      </w:r>
      <w:proofErr w:type="gramStart"/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  <w:t>Per</w:t>
      </w:r>
      <w:proofErr w:type="gramEnd"/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  <w:t xml:space="preserve"> Cabin)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Pre-Paid Service Charges (Guest 1 &amp; 2)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Value: $195.86</w:t>
      </w: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 xml:space="preserve">250 Minute </w:t>
      </w:r>
      <w:proofErr w:type="spellStart"/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Wifi</w:t>
      </w:r>
      <w:proofErr w:type="spellEnd"/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 xml:space="preserve"> Package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Value: $125</w:t>
      </w: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4 Night Specialty Dining Package, Incl. 18% Gratuity (Guest 1 &amp; 2)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Value: $240+</w:t>
      </w: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$75 On Board Credit</w:t>
      </w: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$50 per port Shore Excursion Credit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Value: $200</w:t>
      </w:r>
    </w:p>
    <w:p w:rsidR="0007575B" w:rsidRPr="0007575B" w:rsidRDefault="0007575B" w:rsidP="0007575B">
      <w:pPr>
        <w:widowControl/>
        <w:numPr>
          <w:ilvl w:val="1"/>
          <w:numId w:val="1"/>
        </w:numPr>
        <w:ind w:left="1665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20 Photograph Package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Value: $195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 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 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u w:val="single"/>
          <w:shd w:val="clear" w:color="auto" w:fill="FFFFFF"/>
        </w:rPr>
        <w:t>AVAILABLE STATEROOMS: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 </w:t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We are holding a limited amount of the following cabin types for your group, rate</w:t>
      </w:r>
      <w:r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s will be held for up for limited time</w:t>
      </w: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. Lower prices may be available in other categories for those that book early!</w:t>
      </w:r>
    </w:p>
    <w:p w:rsid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 w:rsidRPr="0007575B"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t> </w:t>
      </w:r>
    </w:p>
    <w:p w:rsid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</w:p>
    <w:p w:rsidR="0007575B" w:rsidRDefault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  <w:r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  <w:br w:type="page"/>
      </w:r>
    </w:p>
    <w:p w:rsidR="0007575B" w:rsidRPr="0007575B" w:rsidRDefault="0007575B" w:rsidP="0007575B">
      <w:pPr>
        <w:widowControl/>
        <w:jc w:val="left"/>
        <w:rPr>
          <w:rFonts w:ascii="Arial" w:eastAsia="SimSun" w:hAnsi="Arial" w:cs="Arial"/>
          <w:color w:val="000000" w:themeColor="text1"/>
          <w:kern w:val="0"/>
          <w:sz w:val="24"/>
          <w:szCs w:val="24"/>
          <w:shd w:val="clear" w:color="auto" w:fill="FFFFFF"/>
        </w:rPr>
      </w:pPr>
    </w:p>
    <w:p w:rsidR="0007575B" w:rsidRPr="0007575B" w:rsidRDefault="0007575B" w:rsidP="0007575B">
      <w:pPr>
        <w:widowControl/>
        <w:shd w:val="clear" w:color="auto" w:fill="FFFFFF"/>
        <w:jc w:val="left"/>
        <w:rPr>
          <w:rFonts w:ascii="Arial" w:eastAsia="SimSun" w:hAnsi="Arial" w:cs="Arial"/>
          <w:color w:val="000000" w:themeColor="text1"/>
          <w:kern w:val="0"/>
          <w:sz w:val="19"/>
          <w:szCs w:val="19"/>
        </w:rPr>
      </w:pPr>
      <w:r w:rsidRPr="0007575B">
        <w:rPr>
          <w:rFonts w:ascii="Arial" w:eastAsia="SimSun" w:hAnsi="Arial" w:cs="Arial"/>
          <w:b/>
          <w:bCs/>
          <w:color w:val="000000" w:themeColor="text1"/>
          <w:kern w:val="0"/>
          <w:sz w:val="24"/>
          <w:szCs w:val="24"/>
        </w:rPr>
        <w:t>INSIDE (CAT IB): $1,709 + tax USD per person (based on double occupancy) DECK 10 or 11</w:t>
      </w:r>
    </w:p>
    <w:p w:rsidR="0007575B" w:rsidRDefault="0007575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457825" cy="2474423"/>
            <wp:effectExtent l="0" t="0" r="0" b="2540"/>
            <wp:docPr id="4" name="圖片 4" descr="C:\Users\T2133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2133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10" cy="24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5B" w:rsidRDefault="0007575B">
      <w:pPr>
        <w:rPr>
          <w:rFonts w:ascii="Arial" w:hAnsi="Arial" w:cs="Arial"/>
          <w:color w:val="000000" w:themeColor="text1"/>
        </w:rPr>
      </w:pPr>
    </w:p>
    <w:p w:rsidR="0007575B" w:rsidRDefault="0007575B">
      <w:pPr>
        <w:rPr>
          <w:rFonts w:ascii="Arial" w:hAnsi="Arial" w:cs="Arial"/>
          <w:color w:val="000000" w:themeColor="text1"/>
        </w:rPr>
      </w:pPr>
    </w:p>
    <w:p w:rsidR="0007575B" w:rsidRDefault="0007575B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07575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MID-SHIP INSIDE (CAT IA): $1,719 + tax USD per person (based on double occupancy) DECK 4</w:t>
      </w:r>
    </w:p>
    <w:p w:rsidR="002E79D8" w:rsidRDefault="002E79D8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5476875" cy="2485239"/>
            <wp:effectExtent l="0" t="0" r="0" b="0"/>
            <wp:docPr id="5" name="圖片 5" descr="C:\Users\T2133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2133\Desktop\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53" cy="24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D8" w:rsidRDefault="002E79D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79D8" w:rsidRDefault="002E79D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2E79D8" w:rsidRDefault="002E79D8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2E79D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OCEAN </w:t>
      </w:r>
      <w:proofErr w:type="gramStart"/>
      <w:r w:rsidRPr="002E79D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VIEW(</w:t>
      </w:r>
      <w:proofErr w:type="gramEnd"/>
      <w:r w:rsidRPr="002E79D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CAT OA): $1,919 + tax USD per person (based on double occupancy)</w:t>
      </w:r>
    </w:p>
    <w:p w:rsidR="002E79D8" w:rsidRDefault="002E79D8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 w:hint="eastAsia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5486400" cy="2489561"/>
            <wp:effectExtent l="0" t="0" r="0" b="6350"/>
            <wp:docPr id="6" name="圖片 6" descr="C:\Users\T2133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2133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66" cy="24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C4" w:rsidRDefault="002009C4">
      <w:pPr>
        <w:widowControl/>
        <w:jc w:val="left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br w:type="page"/>
      </w:r>
    </w:p>
    <w:p w:rsidR="002009C4" w:rsidRDefault="002009C4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2009C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lastRenderedPageBreak/>
        <w:t>BALCONY (CAT BD): $2,199 + tax USD per person (based on double occupancy)</w:t>
      </w:r>
    </w:p>
    <w:p w:rsidR="002009C4" w:rsidRDefault="002009C4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5505450" cy="2498205"/>
            <wp:effectExtent l="0" t="0" r="0" b="0"/>
            <wp:docPr id="7" name="圖片 7" descr="C:\Users\T2133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2133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28" cy="25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C4" w:rsidRDefault="002009C4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2009C4" w:rsidRPr="002009C4" w:rsidRDefault="002009C4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b/>
          <w:bCs/>
          <w:color w:val="500050"/>
          <w:kern w:val="0"/>
          <w:sz w:val="24"/>
          <w:szCs w:val="24"/>
          <w:u w:val="single"/>
        </w:rPr>
        <w:t>NEED TO KNOW:</w:t>
      </w:r>
    </w:p>
    <w:p w:rsidR="002009C4" w:rsidRPr="002009C4" w:rsidRDefault="002009C4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50005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2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After the reservation is set up future payments can be made online by creating an account at: </w:t>
      </w:r>
      <w:hyperlink r:id="rId10" w:tgtFrame="_blank" w:history="1">
        <w:r w:rsidRPr="002009C4">
          <w:rPr>
            <w:rFonts w:ascii="Arial" w:eastAsia="SimSun" w:hAnsi="Arial" w:cs="Arial"/>
            <w:color w:val="1155CC"/>
            <w:kern w:val="0"/>
            <w:sz w:val="24"/>
            <w:szCs w:val="24"/>
            <w:u w:val="single"/>
          </w:rPr>
          <w:t>https://www.ncl.com/register</w:t>
        </w:r>
      </w:hyperlink>
      <w:r>
        <w:rPr>
          <w:rFonts w:ascii="Arial" w:eastAsia="SimSun" w:hAnsi="Arial" w:cs="Arial" w:hint="eastAsia"/>
          <w:color w:val="500050"/>
          <w:kern w:val="0"/>
          <w:sz w:val="19"/>
          <w:szCs w:val="19"/>
        </w:rPr>
        <w:t xml:space="preserve">   </w:t>
      </w:r>
      <w:proofErr w:type="gramStart"/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This</w:t>
      </w:r>
      <w:proofErr w:type="gramEnd"/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 xml:space="preserve"> site is also useful for booking Shore Excursions, Diner Reservations, and completing the Online Check-In prior to sailing.</w:t>
      </w:r>
    </w:p>
    <w:p w:rsidR="002009C4" w:rsidRPr="002009C4" w:rsidRDefault="002009C4" w:rsidP="002009C4">
      <w:pPr>
        <w:widowControl/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3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00000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Guests who require cabins for 3 or more passengers are encouraged to make a deposit sooner than later. Cabins with these accommodations are </w:t>
      </w:r>
      <w:r w:rsidRPr="002009C4">
        <w:rPr>
          <w:rFonts w:ascii="Arial" w:eastAsia="SimSun" w:hAnsi="Arial" w:cs="Arial"/>
          <w:i/>
          <w:iCs/>
          <w:color w:val="000000"/>
          <w:kern w:val="0"/>
          <w:sz w:val="24"/>
          <w:szCs w:val="24"/>
        </w:rPr>
        <w:t>very limited</w:t>
      </w: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and are on a first come basis. Please call for a price quote on additional passengers.</w:t>
      </w:r>
    </w:p>
    <w:p w:rsidR="002009C4" w:rsidRPr="002009C4" w:rsidRDefault="002009C4" w:rsidP="002009C4">
      <w:pPr>
        <w:widowControl/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4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00000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 xml:space="preserve">Daily gratuity of $13.99pp is not included in below pricing. Guests may pre-pay </w:t>
      </w:r>
      <w:proofErr w:type="spellStart"/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anytime</w:t>
      </w:r>
      <w:proofErr w:type="spellEnd"/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 xml:space="preserve"> before boarding or pay prevailing rate on board.</w:t>
      </w:r>
    </w:p>
    <w:p w:rsidR="002009C4" w:rsidRPr="002009C4" w:rsidRDefault="002009C4" w:rsidP="002009C4">
      <w:pPr>
        <w:widowControl/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5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00000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Questions about Travel Documentation visit: </w:t>
      </w:r>
      <w:hyperlink r:id="rId11" w:tgtFrame="_blank" w:history="1">
        <w:r w:rsidRPr="002009C4">
          <w:rPr>
            <w:rFonts w:ascii="Arial" w:eastAsia="SimSun" w:hAnsi="Arial" w:cs="Arial"/>
            <w:color w:val="1155CC"/>
            <w:kern w:val="0"/>
            <w:sz w:val="24"/>
            <w:szCs w:val="24"/>
            <w:u w:val="single"/>
          </w:rPr>
          <w:t>http://www.ncl.com/about/required-travel-documentation</w:t>
        </w:r>
      </w:hyperlink>
    </w:p>
    <w:p w:rsidR="002009C4" w:rsidRPr="002009C4" w:rsidRDefault="002009C4" w:rsidP="002009C4">
      <w:pPr>
        <w:widowControl/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6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00000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Travel Insurance is recommended but not required. For information about coverage visit: </w:t>
      </w:r>
      <w:hyperlink r:id="rId12" w:tgtFrame="_blank" w:history="1">
        <w:r w:rsidRPr="002009C4">
          <w:rPr>
            <w:rFonts w:ascii="Arial" w:eastAsia="SimSun" w:hAnsi="Arial" w:cs="Arial"/>
            <w:color w:val="1155CC"/>
            <w:kern w:val="0"/>
            <w:sz w:val="24"/>
            <w:szCs w:val="24"/>
            <w:u w:val="single"/>
          </w:rPr>
          <w:t>http://www.ncl.com/freestyle-cruise/booksafe</w:t>
        </w:r>
      </w:hyperlink>
    </w:p>
    <w:p w:rsidR="002009C4" w:rsidRPr="002009C4" w:rsidRDefault="002009C4" w:rsidP="002009C4">
      <w:pPr>
        <w:widowControl/>
        <w:shd w:val="clear" w:color="auto" w:fill="FFFFFF"/>
        <w:ind w:left="567" w:hanging="425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numPr>
          <w:ilvl w:val="0"/>
          <w:numId w:val="7"/>
        </w:numPr>
        <w:shd w:val="clear" w:color="auto" w:fill="FFFFFF"/>
        <w:ind w:left="567" w:hanging="425"/>
        <w:jc w:val="left"/>
        <w:rPr>
          <w:rFonts w:ascii="Arial" w:eastAsia="SimSun" w:hAnsi="Arial" w:cs="Arial"/>
          <w:color w:val="000000"/>
          <w:kern w:val="0"/>
          <w:sz w:val="19"/>
          <w:szCs w:val="19"/>
        </w:rPr>
      </w:pPr>
      <w:r w:rsidRPr="002009C4">
        <w:rPr>
          <w:rFonts w:ascii="Arial" w:eastAsia="SimSun" w:hAnsi="Arial" w:cs="Arial"/>
          <w:color w:val="000000"/>
          <w:kern w:val="0"/>
          <w:sz w:val="24"/>
          <w:szCs w:val="24"/>
        </w:rPr>
        <w:t>Interested in a price quote for a room category not listed below? Call or email for a quote.</w:t>
      </w:r>
    </w:p>
    <w:p w:rsidR="002009C4" w:rsidRPr="002009C4" w:rsidRDefault="002009C4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</w:t>
      </w:r>
    </w:p>
    <w:p w:rsidR="002009C4" w:rsidRPr="002009C4" w:rsidRDefault="002009C4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 </w:t>
      </w:r>
    </w:p>
    <w:p w:rsidR="002009C4" w:rsidRPr="002009C4" w:rsidRDefault="00260BF0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T</w:t>
      </w:r>
      <w:r w:rsidR="002009C4" w:rsidRPr="002009C4">
        <w:rPr>
          <w:rFonts w:ascii="Arial" w:eastAsia="SimSun" w:hAnsi="Arial" w:cs="Arial"/>
          <w:b/>
          <w:bCs/>
          <w:color w:val="500050"/>
          <w:kern w:val="0"/>
          <w:sz w:val="24"/>
          <w:szCs w:val="24"/>
        </w:rPr>
        <w:t>o explore the ship online visit: </w:t>
      </w:r>
      <w:hyperlink r:id="rId13" w:tgtFrame="_blank" w:history="1">
        <w:r w:rsidR="002009C4" w:rsidRPr="002009C4">
          <w:rPr>
            <w:rFonts w:ascii="Arial" w:eastAsia="SimSun" w:hAnsi="Arial" w:cs="Arial"/>
            <w:b/>
            <w:bCs/>
            <w:color w:val="1155CC"/>
            <w:kern w:val="0"/>
            <w:sz w:val="24"/>
            <w:szCs w:val="24"/>
            <w:u w:val="single"/>
          </w:rPr>
          <w:t>https://www.ncl.com/cruise-ship/pride-of-america</w:t>
        </w:r>
      </w:hyperlink>
    </w:p>
    <w:p w:rsidR="002009C4" w:rsidRPr="002009C4" w:rsidRDefault="002009C4" w:rsidP="002009C4">
      <w:pPr>
        <w:widowControl/>
        <w:shd w:val="clear" w:color="auto" w:fill="FFFFFF"/>
        <w:jc w:val="left"/>
        <w:rPr>
          <w:rFonts w:ascii="Arial" w:eastAsia="SimSun" w:hAnsi="Arial" w:cs="Arial"/>
          <w:color w:val="500050"/>
          <w:kern w:val="0"/>
          <w:sz w:val="19"/>
          <w:szCs w:val="19"/>
        </w:rPr>
      </w:pPr>
      <w:r w:rsidRPr="002009C4">
        <w:rPr>
          <w:rFonts w:ascii="Arial" w:eastAsia="SimSun" w:hAnsi="Arial" w:cs="Arial"/>
          <w:i/>
          <w:iCs/>
          <w:color w:val="500050"/>
          <w:kern w:val="0"/>
          <w:sz w:val="19"/>
          <w:szCs w:val="19"/>
        </w:rPr>
        <w:t> </w:t>
      </w:r>
    </w:p>
    <w:p w:rsidR="002009C4" w:rsidRDefault="002009C4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260BF0" w:rsidRDefault="00260BF0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sectPr w:rsidR="00260BF0" w:rsidSect="002E79D8">
          <w:pgSz w:w="11906" w:h="16838"/>
          <w:pgMar w:top="680" w:right="680" w:bottom="680" w:left="680" w:header="851" w:footer="992" w:gutter="0"/>
          <w:cols w:space="425"/>
          <w:docGrid w:type="lines" w:linePitch="312"/>
        </w:sectPr>
      </w:pPr>
    </w:p>
    <w:p w:rsidR="00260BF0" w:rsidRDefault="00260BF0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260BF0" w:rsidRPr="002009C4" w:rsidRDefault="00260BF0">
      <w:pPr>
        <w:rPr>
          <w:rFonts w:ascii="Arial" w:hAnsi="Arial" w:cs="Arial" w:hint="eastAsia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720.75pt" o:ole="">
            <v:imagedata r:id="rId14" o:title=""/>
          </v:shape>
          <o:OLEObject Type="Embed" ProgID="AcroExch.Document.11" ShapeID="_x0000_i1025" DrawAspect="Content" ObjectID="_1567154789" r:id="rId15"/>
        </w:object>
      </w:r>
    </w:p>
    <w:sectPr w:rsidR="00260BF0" w:rsidRPr="002009C4" w:rsidSect="00260BF0">
      <w:pgSz w:w="11906" w:h="16838"/>
      <w:pgMar w:top="170" w:right="193" w:bottom="289" w:left="193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6949"/>
    <w:multiLevelType w:val="multilevel"/>
    <w:tmpl w:val="ADC2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592EDA"/>
    <w:multiLevelType w:val="multilevel"/>
    <w:tmpl w:val="4B28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8A0CC3"/>
    <w:multiLevelType w:val="multilevel"/>
    <w:tmpl w:val="AE66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DD2A5D"/>
    <w:multiLevelType w:val="multilevel"/>
    <w:tmpl w:val="BB5E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5875B4"/>
    <w:multiLevelType w:val="multilevel"/>
    <w:tmpl w:val="B6E8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226960"/>
    <w:multiLevelType w:val="multilevel"/>
    <w:tmpl w:val="9EDC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9C0A08"/>
    <w:multiLevelType w:val="multilevel"/>
    <w:tmpl w:val="2CFA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5B"/>
    <w:rsid w:val="0007575B"/>
    <w:rsid w:val="002009C4"/>
    <w:rsid w:val="00260BF0"/>
    <w:rsid w:val="002E79D8"/>
    <w:rsid w:val="003E77B2"/>
    <w:rsid w:val="004A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10BDD4-D1EB-468F-BF97-35BADB88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qj">
    <w:name w:val="aqj"/>
    <w:basedOn w:val="a0"/>
    <w:rsid w:val="0007575B"/>
  </w:style>
  <w:style w:type="character" w:styleId="a3">
    <w:name w:val="Hyperlink"/>
    <w:basedOn w:val="a0"/>
    <w:uiPriority w:val="99"/>
    <w:semiHidden/>
    <w:unhideWhenUsed/>
    <w:rsid w:val="002009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ncl.com/cruise-ship/pride-of-ameri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ncl.com/freestyle-cruise/booksaf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ncl.com/about/required-travel-documentation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hyperlink" Target="https://www.ncl.com/regis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Jane.Peng_彭元珍</dc:creator>
  <cp:keywords/>
  <dc:description/>
  <cp:lastModifiedBy>Jane.Peng_彭元珍</cp:lastModifiedBy>
  <cp:revision>3</cp:revision>
  <dcterms:created xsi:type="dcterms:W3CDTF">2017-09-17T03:34:00Z</dcterms:created>
  <dcterms:modified xsi:type="dcterms:W3CDTF">2017-09-17T04:00:00Z</dcterms:modified>
</cp:coreProperties>
</file>